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F06C51">
        <w:rPr>
          <w:noProof/>
        </w:rPr>
        <mc:AlternateContent>
          <mc:Choice Requires="wps">
            <w:drawing>
              <wp:anchor distT="0" distB="0" distL="114300" distR="114300" simplePos="0" relativeHeight="251681792" behindDoc="0" locked="0" layoutInCell="1" allowOverlap="1" wp14:anchorId="2C6D6F50" wp14:editId="7D5414C5">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44E69" w:rsidRDefault="00C8785C" w:rsidP="00F31886">
      <w:pPr>
        <w:jc w:val="center"/>
        <w:rPr>
          <w:b/>
          <w:bCs/>
          <w:sz w:val="28"/>
          <w:szCs w:val="28"/>
        </w:rPr>
      </w:pPr>
      <w:r>
        <w:rPr>
          <w:noProof/>
        </w:rPr>
        <mc:AlternateContent>
          <mc:Choice Requires="wps">
            <w:drawing>
              <wp:anchor distT="0" distB="0" distL="114300" distR="114300" simplePos="0" relativeHeight="251686912" behindDoc="0" locked="0" layoutInCell="1" allowOverlap="1" wp14:anchorId="336B9902" wp14:editId="41D9B50C">
                <wp:simplePos x="0" y="0"/>
                <wp:positionH relativeFrom="column">
                  <wp:posOffset>0</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785C" w:rsidRPr="00C8785C" w:rsidRDefault="00C8785C" w:rsidP="00C8785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fJxA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inn&#10;ycQCAACbBQAADgAAAAAAAAAAAAAAAAAuAgAAZHJzL2Uyb0RvYy54bWxQSwECLQAUAAYACAAAACEA&#10;S4kmzdYAAAAFAQAADwAAAAAAAAAAAAAAAAAeBQAAZHJzL2Rvd25yZXYueG1sUEsFBgAAAAAEAAQA&#10;8wAAACEGAAAAAA==&#10;" filled="f" stroked="f">
                <v:textbox style="mso-fit-shape-to-text:t">
                  <w:txbxContent>
                    <w:p w:rsidR="00C8785C" w:rsidRPr="00C8785C" w:rsidRDefault="00C8785C" w:rsidP="00C8785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C0290">
        <w:rPr>
          <w:noProof/>
        </w:rPr>
        <mc:AlternateContent>
          <mc:Choice Requires="wps">
            <w:drawing>
              <wp:anchor distT="0" distB="0" distL="114300" distR="114300" simplePos="0" relativeHeight="251684864" behindDoc="0" locked="0" layoutInCell="1" allowOverlap="1" wp14:anchorId="02AD18D5" wp14:editId="459E5595">
                <wp:simplePos x="0" y="0"/>
                <wp:positionH relativeFrom="column">
                  <wp:posOffset>0</wp:posOffset>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7" o:spid="_x0000_s1033"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93xAIAAJs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PFf&#10;d8QCAACbBQAADgAAAAAAAAAAAAAAAAAuAgAAZHJzL2Uyb0RvYy54bWxQSwECLQAUAAYACAAAACEA&#10;S4kmzdYAAAAFAQAADwAAAAAAAAAAAAAAAAAeBQAAZHJzL2Rvd25yZXYueG1sUEsFBgAAAAAEAAQA&#10;8wAAACEGAAAAAA==&#10;" filled="f" stroked="f">
                <v:textbox style="mso-fit-shape-to-text:t">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06C51" w:rsidRDefault="00BD7143" w:rsidP="00F31886">
      <w:pPr>
        <w:jc w:val="center"/>
        <w:rPr>
          <w:sz w:val="28"/>
          <w:szCs w:val="28"/>
        </w:rPr>
      </w:pPr>
      <w:r w:rsidRPr="00F06C51">
        <w:rPr>
          <w:noProof/>
          <w:sz w:val="28"/>
          <w:szCs w:val="28"/>
        </w:rPr>
        <mc:AlternateContent>
          <mc:Choice Requires="wps">
            <w:drawing>
              <wp:anchor distT="0" distB="0" distL="114300" distR="114300" simplePos="0" relativeHeight="251679744" behindDoc="0" locked="0" layoutInCell="1" allowOverlap="1" wp14:anchorId="5D09E98E" wp14:editId="6051E49F">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4"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jwnFP&#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F06C51">
        <w:rPr>
          <w:noProof/>
          <w:sz w:val="28"/>
          <w:szCs w:val="28"/>
        </w:rPr>
        <mc:AlternateContent>
          <mc:Choice Requires="wps">
            <w:drawing>
              <wp:anchor distT="0" distB="0" distL="114300" distR="114300" simplePos="0" relativeHeight="251673600" behindDoc="0" locked="0" layoutInCell="1" allowOverlap="1" wp14:anchorId="40BC8127" wp14:editId="1AB38365">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5"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tgww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sV0tg&#10;wwIAAJkFAAAOAAAAAAAAAAAAAAAAAC4CAABkcnMvZTJvRG9jLnhtbFBLAQItABQABgAIAAAAIQBL&#10;iSbN1gAAAAUBAAAPAAAAAAAAAAAAAAAAAB0FAABkcnMvZG93bnJldi54bWxQSwUGAAAAAAQABADz&#10;AAAAIAY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F06C51">
        <w:rPr>
          <w:noProof/>
          <w:sz w:val="28"/>
          <w:szCs w:val="28"/>
        </w:rPr>
        <mc:AlternateContent>
          <mc:Choice Requires="wps">
            <w:drawing>
              <wp:anchor distT="0" distB="0" distL="114300" distR="114300" simplePos="0" relativeHeight="251671552" behindDoc="0" locked="0" layoutInCell="1" allowOverlap="1" wp14:anchorId="73C48571" wp14:editId="5540326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xAg7&#10;wwIAAJo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F06C51">
        <w:rPr>
          <w:noProof/>
          <w:sz w:val="28"/>
          <w:szCs w:val="28"/>
        </w:rPr>
        <mc:AlternateContent>
          <mc:Choice Requires="wps">
            <w:drawing>
              <wp:anchor distT="0" distB="0" distL="114300" distR="114300" simplePos="0" relativeHeight="251669504" behindDoc="0" locked="0" layoutInCell="1" allowOverlap="1" wp14:anchorId="1ADA0737" wp14:editId="39537723">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7"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AFW4&#10;P8QCAAC4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sidRPr="00F06C51">
        <w:rPr>
          <w:noProof/>
          <w:sz w:val="28"/>
          <w:szCs w:val="28"/>
        </w:rPr>
        <mc:AlternateContent>
          <mc:Choice Requires="wps">
            <w:drawing>
              <wp:anchor distT="0" distB="0" distL="114300" distR="114300" simplePos="0" relativeHeight="251667456" behindDoc="0" locked="0" layoutInCell="1" allowOverlap="1" wp14:anchorId="520E4F5B" wp14:editId="0A07478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8"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jFxQ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F1h&#10;KMXFAgAAmgUAAA4AAAAAAAAAAAAAAAAALgIAAGRycy9lMm9Eb2MueG1sUEsBAi0AFAAGAAgAAAAh&#10;AEuJJs3WAAAABQEAAA8AAAAAAAAAAAAAAAAAHwUAAGRycy9kb3ducmV2LnhtbFBLBQYAAAAABAAE&#10;APMAAAAiBg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F06C51">
        <w:rPr>
          <w:noProof/>
          <w:sz w:val="28"/>
          <w:szCs w:val="28"/>
        </w:rPr>
        <mc:AlternateContent>
          <mc:Choice Requires="wps">
            <w:drawing>
              <wp:anchor distT="0" distB="0" distL="114300" distR="114300" simplePos="0" relativeHeight="251659264" behindDoc="0" locked="0" layoutInCell="1" allowOverlap="1" wp14:anchorId="544ED37D" wp14:editId="6F14420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9"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xAIAAJo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mP&#10;p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F06C51">
        <w:rPr>
          <w:b/>
          <w:bCs/>
          <w:sz w:val="28"/>
          <w:szCs w:val="28"/>
        </w:rPr>
        <w:t xml:space="preserve">   </w:t>
      </w:r>
      <w:r w:rsidR="00D75DB2">
        <w:rPr>
          <w:b/>
          <w:bCs/>
          <w:sz w:val="28"/>
          <w:szCs w:val="28"/>
        </w:rPr>
        <w:t>MEETING MINUTES</w:t>
      </w:r>
      <w:bookmarkStart w:id="0" w:name="_GoBack"/>
      <w:bookmarkEnd w:id="0"/>
    </w:p>
    <w:p w:rsidR="00F31886" w:rsidRPr="00F06C51" w:rsidRDefault="00F31886" w:rsidP="00F31886">
      <w:pPr>
        <w:pStyle w:val="NoSpacing"/>
        <w:jc w:val="center"/>
        <w:rPr>
          <w:b/>
          <w:sz w:val="24"/>
          <w:szCs w:val="24"/>
        </w:rPr>
      </w:pPr>
      <w:r w:rsidRPr="00F06C51">
        <w:rPr>
          <w:b/>
          <w:sz w:val="24"/>
          <w:szCs w:val="24"/>
        </w:rPr>
        <w:t xml:space="preserve">TOURIST DEVELOPMENT </w:t>
      </w:r>
      <w:r w:rsidR="009B1342" w:rsidRPr="00F06C51">
        <w:rPr>
          <w:b/>
          <w:sz w:val="24"/>
          <w:szCs w:val="24"/>
        </w:rPr>
        <w:t xml:space="preserve">COUNCIL </w:t>
      </w:r>
      <w:r w:rsidR="00622747">
        <w:rPr>
          <w:b/>
          <w:sz w:val="24"/>
          <w:szCs w:val="24"/>
        </w:rPr>
        <w:t>ADVISORY COMMITTEE</w:t>
      </w:r>
    </w:p>
    <w:p w:rsidR="00F31886" w:rsidRPr="00F06C51" w:rsidRDefault="00A8572B" w:rsidP="00F31886">
      <w:pPr>
        <w:pStyle w:val="NoSpacing"/>
        <w:jc w:val="center"/>
        <w:rPr>
          <w:b/>
          <w:sz w:val="24"/>
          <w:szCs w:val="24"/>
        </w:rPr>
      </w:pPr>
      <w:r w:rsidRPr="00F06C51">
        <w:rPr>
          <w:b/>
          <w:sz w:val="24"/>
          <w:szCs w:val="24"/>
        </w:rPr>
        <w:t>Pegine</w:t>
      </w:r>
      <w:r w:rsidRPr="00F06C51">
        <w:rPr>
          <w:rFonts w:eastAsia="Times New Roman" w:cs="Times New Roman"/>
          <w:b/>
          <w:sz w:val="24"/>
          <w:szCs w:val="24"/>
          <w:lang w:val="en"/>
        </w:rPr>
        <w:t xml:space="preserve"> </w:t>
      </w:r>
      <w:r w:rsidR="00F06C51" w:rsidRPr="00F06C51">
        <w:rPr>
          <w:rFonts w:eastAsia="Times New Roman" w:cs="Times New Roman"/>
          <w:b/>
          <w:sz w:val="24"/>
          <w:szCs w:val="24"/>
          <w:lang w:val="en"/>
        </w:rPr>
        <w:t>Echevarria</w:t>
      </w:r>
      <w:r w:rsidR="00F06C51" w:rsidRPr="00F06C51">
        <w:rPr>
          <w:b/>
          <w:sz w:val="24"/>
          <w:szCs w:val="24"/>
        </w:rPr>
        <w:t>, Chair</w:t>
      </w:r>
    </w:p>
    <w:p w:rsidR="00F31886" w:rsidRPr="00F06C51" w:rsidRDefault="003F6F51" w:rsidP="00F31886">
      <w:pPr>
        <w:pStyle w:val="NoSpacing"/>
        <w:jc w:val="center"/>
        <w:rPr>
          <w:b/>
          <w:bCs/>
          <w:sz w:val="24"/>
          <w:szCs w:val="24"/>
        </w:rPr>
      </w:pPr>
      <w:r>
        <w:rPr>
          <w:b/>
          <w:bCs/>
          <w:sz w:val="24"/>
          <w:szCs w:val="24"/>
        </w:rPr>
        <w:t>Thursday</w:t>
      </w:r>
      <w:r w:rsidR="00F64DD6" w:rsidRPr="00F06C51">
        <w:rPr>
          <w:b/>
          <w:bCs/>
          <w:sz w:val="24"/>
          <w:szCs w:val="24"/>
        </w:rPr>
        <w:t xml:space="preserve">, </w:t>
      </w:r>
      <w:r w:rsidR="00CC5DF1">
        <w:rPr>
          <w:b/>
          <w:bCs/>
          <w:sz w:val="24"/>
          <w:szCs w:val="24"/>
        </w:rPr>
        <w:t xml:space="preserve">February </w:t>
      </w:r>
      <w:r>
        <w:rPr>
          <w:b/>
          <w:bCs/>
          <w:sz w:val="24"/>
          <w:szCs w:val="24"/>
        </w:rPr>
        <w:t>8</w:t>
      </w:r>
      <w:r w:rsidR="00A8572B" w:rsidRPr="00F06C51">
        <w:rPr>
          <w:b/>
          <w:bCs/>
          <w:sz w:val="24"/>
          <w:szCs w:val="24"/>
        </w:rPr>
        <w:t>, 2018</w:t>
      </w:r>
    </w:p>
    <w:p w:rsidR="00F31886" w:rsidRPr="00F06C51" w:rsidRDefault="003F6F51" w:rsidP="00F31886">
      <w:pPr>
        <w:pStyle w:val="NoSpacing"/>
        <w:jc w:val="center"/>
        <w:rPr>
          <w:b/>
          <w:bCs/>
          <w:sz w:val="24"/>
          <w:szCs w:val="24"/>
        </w:rPr>
      </w:pPr>
      <w:r>
        <w:rPr>
          <w:b/>
          <w:bCs/>
          <w:sz w:val="24"/>
          <w:szCs w:val="24"/>
        </w:rPr>
        <w:t>1</w:t>
      </w:r>
      <w:r w:rsidR="006B2BCD">
        <w:rPr>
          <w:b/>
          <w:bCs/>
          <w:sz w:val="24"/>
          <w:szCs w:val="24"/>
        </w:rPr>
        <w:t>:</w:t>
      </w:r>
      <w:r>
        <w:rPr>
          <w:b/>
          <w:bCs/>
          <w:sz w:val="24"/>
          <w:szCs w:val="24"/>
        </w:rPr>
        <w:t>0</w:t>
      </w:r>
      <w:r w:rsidR="006B2BCD">
        <w:rPr>
          <w:b/>
          <w:bCs/>
          <w:sz w:val="24"/>
          <w:szCs w:val="24"/>
        </w:rPr>
        <w:t>0</w:t>
      </w:r>
      <w:r w:rsidR="00FF2998" w:rsidRPr="00F06C51">
        <w:rPr>
          <w:b/>
          <w:bCs/>
          <w:sz w:val="24"/>
          <w:szCs w:val="24"/>
        </w:rPr>
        <w:t xml:space="preserve"> </w:t>
      </w:r>
      <w:r w:rsidR="00123145" w:rsidRPr="00F06C51">
        <w:rPr>
          <w:b/>
          <w:bCs/>
          <w:sz w:val="24"/>
          <w:szCs w:val="24"/>
        </w:rPr>
        <w:t>P</w:t>
      </w:r>
      <w:r w:rsidR="00051C23" w:rsidRPr="00F06C51">
        <w:rPr>
          <w:b/>
          <w:bCs/>
          <w:sz w:val="24"/>
          <w:szCs w:val="24"/>
        </w:rPr>
        <w:t>.</w:t>
      </w:r>
      <w:r w:rsidR="005234D3" w:rsidRPr="00F06C51">
        <w:rPr>
          <w:b/>
          <w:bCs/>
          <w:sz w:val="24"/>
          <w:szCs w:val="24"/>
        </w:rPr>
        <w:t>M</w:t>
      </w:r>
      <w:r w:rsidR="00051C23" w:rsidRPr="00F06C51">
        <w:rPr>
          <w:b/>
          <w:bCs/>
          <w:sz w:val="24"/>
          <w:szCs w:val="24"/>
        </w:rPr>
        <w:t>.</w:t>
      </w:r>
    </w:p>
    <w:p w:rsidR="00F31886" w:rsidRPr="00F06C51" w:rsidRDefault="00F31886" w:rsidP="00F31886">
      <w:pPr>
        <w:pStyle w:val="NoSpacing"/>
        <w:jc w:val="center"/>
        <w:rPr>
          <w:b/>
          <w:bCs/>
          <w:sz w:val="24"/>
          <w:szCs w:val="24"/>
        </w:rPr>
      </w:pPr>
      <w:r w:rsidRPr="00F06C51">
        <w:rPr>
          <w:b/>
          <w:bCs/>
          <w:sz w:val="24"/>
          <w:szCs w:val="24"/>
        </w:rPr>
        <w:t>117 West Duval Street</w:t>
      </w:r>
    </w:p>
    <w:p w:rsidR="00F31886" w:rsidRPr="00F06C51" w:rsidRDefault="00F31886" w:rsidP="00F31886">
      <w:pPr>
        <w:pStyle w:val="NoSpacing"/>
        <w:jc w:val="center"/>
        <w:rPr>
          <w:b/>
          <w:bCs/>
          <w:sz w:val="24"/>
          <w:szCs w:val="24"/>
        </w:rPr>
      </w:pPr>
      <w:r w:rsidRPr="00F06C51">
        <w:rPr>
          <w:b/>
          <w:bCs/>
          <w:sz w:val="24"/>
          <w:szCs w:val="24"/>
        </w:rPr>
        <w:t xml:space="preserve">City Hall, </w:t>
      </w:r>
      <w:r w:rsidR="003D680F" w:rsidRPr="00F06C51">
        <w:rPr>
          <w:b/>
          <w:bCs/>
          <w:sz w:val="24"/>
          <w:szCs w:val="24"/>
        </w:rPr>
        <w:t>Fourth Floor</w:t>
      </w:r>
    </w:p>
    <w:p w:rsidR="00F31886" w:rsidRPr="00F06C51" w:rsidRDefault="003D680F" w:rsidP="00F31886">
      <w:pPr>
        <w:pStyle w:val="NoSpacing"/>
        <w:jc w:val="center"/>
        <w:rPr>
          <w:b/>
          <w:bCs/>
          <w:sz w:val="24"/>
          <w:szCs w:val="24"/>
        </w:rPr>
      </w:pPr>
      <w:r w:rsidRPr="00F06C51">
        <w:rPr>
          <w:b/>
          <w:bCs/>
          <w:sz w:val="24"/>
          <w:szCs w:val="24"/>
        </w:rPr>
        <w:t>Conference Room A</w:t>
      </w:r>
    </w:p>
    <w:p w:rsidR="00F31886" w:rsidRPr="00F06C51" w:rsidRDefault="00F31886" w:rsidP="00F31886">
      <w:pPr>
        <w:rPr>
          <w:b/>
          <w:bCs/>
          <w:sz w:val="24"/>
          <w:szCs w:val="24"/>
        </w:rPr>
      </w:pPr>
    </w:p>
    <w:p w:rsidR="00F31886" w:rsidRPr="00F06C51" w:rsidRDefault="00F31886" w:rsidP="00F31886">
      <w:pPr>
        <w:pStyle w:val="NoSpacing"/>
        <w:rPr>
          <w:sz w:val="24"/>
          <w:szCs w:val="24"/>
        </w:rPr>
      </w:pPr>
      <w:r w:rsidRPr="00F06C51">
        <w:rPr>
          <w:sz w:val="24"/>
          <w:szCs w:val="24"/>
        </w:rPr>
        <w:t xml:space="preserve">               </w:t>
      </w:r>
      <w:r w:rsidRPr="00F06C51">
        <w:rPr>
          <w:b/>
          <w:bCs/>
          <w:sz w:val="24"/>
          <w:szCs w:val="24"/>
        </w:rPr>
        <w:t xml:space="preserve">        </w:t>
      </w:r>
      <w:r w:rsidRPr="00F06C51">
        <w:rPr>
          <w:sz w:val="24"/>
          <w:szCs w:val="24"/>
        </w:rPr>
        <w:t xml:space="preserve">                                                  </w:t>
      </w:r>
    </w:p>
    <w:p w:rsidR="001315A7" w:rsidRPr="00F06C51" w:rsidRDefault="00F31886" w:rsidP="00F31886">
      <w:pPr>
        <w:rPr>
          <w:sz w:val="24"/>
          <w:szCs w:val="24"/>
        </w:rPr>
      </w:pPr>
      <w:r w:rsidRPr="00F06C51">
        <w:rPr>
          <w:sz w:val="24"/>
          <w:szCs w:val="24"/>
        </w:rPr>
        <w:t>   </w:t>
      </w:r>
    </w:p>
    <w:p w:rsidR="00F31886" w:rsidRPr="00F06C51" w:rsidRDefault="00F31886" w:rsidP="00F31886">
      <w:pPr>
        <w:rPr>
          <w:b/>
          <w:bCs/>
          <w:sz w:val="24"/>
          <w:szCs w:val="24"/>
        </w:rPr>
      </w:pPr>
      <w:r w:rsidRPr="00F06C51">
        <w:rPr>
          <w:b/>
          <w:bCs/>
          <w:sz w:val="24"/>
          <w:szCs w:val="24"/>
        </w:rPr>
        <w:t>Meeting Convened</w:t>
      </w:r>
      <w:r w:rsidR="00D75DB2">
        <w:rPr>
          <w:b/>
          <w:bCs/>
          <w:sz w:val="24"/>
          <w:szCs w:val="24"/>
        </w:rPr>
        <w:t>: 1:06 pm</w:t>
      </w:r>
      <w:r w:rsidRPr="00F06C51">
        <w:rPr>
          <w:b/>
          <w:bCs/>
          <w:sz w:val="24"/>
          <w:szCs w:val="24"/>
        </w:rPr>
        <w:tab/>
      </w:r>
      <w:r w:rsidRPr="00F06C51">
        <w:rPr>
          <w:b/>
          <w:bCs/>
          <w:sz w:val="24"/>
          <w:szCs w:val="24"/>
        </w:rPr>
        <w:tab/>
      </w:r>
      <w:r w:rsidR="004F7FC5" w:rsidRPr="00F06C51">
        <w:rPr>
          <w:b/>
          <w:bCs/>
          <w:sz w:val="24"/>
          <w:szCs w:val="24"/>
        </w:rPr>
        <w:tab/>
      </w:r>
      <w:r w:rsidRPr="00F06C51">
        <w:rPr>
          <w:b/>
          <w:bCs/>
          <w:sz w:val="24"/>
          <w:szCs w:val="24"/>
        </w:rPr>
        <w:tab/>
        <w:t>Meeting Adjourned:</w:t>
      </w:r>
      <w:r w:rsidR="00D75DB2">
        <w:rPr>
          <w:b/>
          <w:bCs/>
          <w:sz w:val="24"/>
          <w:szCs w:val="24"/>
        </w:rPr>
        <w:t xml:space="preserve"> 2:16 pm</w:t>
      </w:r>
    </w:p>
    <w:p w:rsidR="00D75DB2" w:rsidRPr="00D75DB2" w:rsidRDefault="00D84637" w:rsidP="00D75DB2">
      <w:pPr>
        <w:pStyle w:val="ListParagraph"/>
        <w:numPr>
          <w:ilvl w:val="0"/>
          <w:numId w:val="50"/>
        </w:numPr>
        <w:rPr>
          <w:b/>
          <w:sz w:val="24"/>
          <w:szCs w:val="24"/>
          <w:u w:val="single"/>
        </w:rPr>
      </w:pPr>
      <w:r w:rsidRPr="00D75DB2">
        <w:rPr>
          <w:b/>
          <w:sz w:val="24"/>
          <w:szCs w:val="24"/>
          <w:u w:val="single"/>
        </w:rPr>
        <w:t>Call to Order</w:t>
      </w:r>
    </w:p>
    <w:p w:rsidR="00D75DB2" w:rsidRPr="00F06C51" w:rsidRDefault="00D75DB2" w:rsidP="00D75DB2">
      <w:pPr>
        <w:rPr>
          <w:sz w:val="24"/>
          <w:szCs w:val="24"/>
        </w:rPr>
      </w:pPr>
      <w:r>
        <w:rPr>
          <w:b/>
          <w:bCs/>
          <w:sz w:val="24"/>
          <w:szCs w:val="24"/>
        </w:rPr>
        <w:t>TDC Advisory Committee Members</w:t>
      </w:r>
    </w:p>
    <w:p w:rsidR="00D75DB2" w:rsidRPr="00F06C51"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Pegine Echevarria</w:t>
      </w:r>
      <w:r>
        <w:rPr>
          <w:rFonts w:eastAsia="Times New Roman" w:cs="Times New Roman"/>
          <w:sz w:val="24"/>
          <w:szCs w:val="24"/>
          <w:lang w:val="en"/>
        </w:rPr>
        <w:t xml:space="preserve">, </w:t>
      </w:r>
      <w:r w:rsidRPr="00A8572B">
        <w:rPr>
          <w:rFonts w:eastAsia="Times New Roman" w:cs="Times New Roman"/>
          <w:sz w:val="24"/>
          <w:szCs w:val="24"/>
          <w:lang w:val="en"/>
        </w:rPr>
        <w:t>Chair</w:t>
      </w:r>
    </w:p>
    <w:p w:rsidR="00D75DB2" w:rsidRPr="00F06C51"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Nicole Chapman</w:t>
      </w:r>
    </w:p>
    <w:p w:rsidR="00D75DB2" w:rsidRPr="00F06C51"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Barbara Halverstadt</w:t>
      </w:r>
      <w:r>
        <w:rPr>
          <w:rFonts w:eastAsia="Times New Roman" w:cs="Times New Roman"/>
          <w:sz w:val="24"/>
          <w:szCs w:val="24"/>
          <w:lang w:val="en"/>
        </w:rPr>
        <w:t>-Excused</w:t>
      </w:r>
    </w:p>
    <w:p w:rsidR="00D75DB2"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Hane</w:t>
      </w:r>
      <w:r>
        <w:rPr>
          <w:rFonts w:eastAsia="Times New Roman" w:cs="Times New Roman"/>
          <w:sz w:val="24"/>
          <w:szCs w:val="24"/>
          <w:lang w:val="en"/>
        </w:rPr>
        <w:t>-Excused</w:t>
      </w:r>
    </w:p>
    <w:p w:rsidR="00D75DB2" w:rsidRPr="00F06C51"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Dave Herrell</w:t>
      </w:r>
      <w:r>
        <w:rPr>
          <w:rFonts w:eastAsia="Times New Roman" w:cs="Times New Roman"/>
          <w:sz w:val="24"/>
          <w:szCs w:val="24"/>
          <w:lang w:val="en"/>
        </w:rPr>
        <w:t>- Absent</w:t>
      </w:r>
    </w:p>
    <w:p w:rsidR="00D75DB2" w:rsidRPr="00A8572B"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Bill McConnell</w:t>
      </w:r>
    </w:p>
    <w:p w:rsidR="00D75DB2" w:rsidRPr="00A8572B"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Mark</w:t>
      </w:r>
    </w:p>
    <w:p w:rsidR="00D75DB2" w:rsidRPr="00F06C51" w:rsidRDefault="00D75DB2" w:rsidP="00D75DB2">
      <w:pPr>
        <w:tabs>
          <w:tab w:val="left" w:pos="-1440"/>
        </w:tabs>
        <w:spacing w:after="0" w:line="240" w:lineRule="auto"/>
        <w:ind w:left="1440" w:hanging="1440"/>
        <w:rPr>
          <w:rFonts w:eastAsia="Times New Roman" w:cs="Times New Roman"/>
          <w:color w:val="FF0000"/>
          <w:sz w:val="24"/>
          <w:szCs w:val="24"/>
          <w:lang w:val="en"/>
        </w:rPr>
      </w:pPr>
      <w:r w:rsidRPr="00A8572B">
        <w:rPr>
          <w:rFonts w:eastAsia="Times New Roman" w:cs="Times New Roman"/>
          <w:color w:val="000000" w:themeColor="text1"/>
          <w:sz w:val="24"/>
          <w:szCs w:val="24"/>
          <w:lang w:val="en"/>
        </w:rPr>
        <w:t>Sean Satya</w:t>
      </w:r>
      <w:r>
        <w:rPr>
          <w:rFonts w:eastAsia="Times New Roman" w:cs="Times New Roman"/>
          <w:color w:val="000000" w:themeColor="text1"/>
          <w:sz w:val="24"/>
          <w:szCs w:val="24"/>
          <w:lang w:val="en"/>
        </w:rPr>
        <w:t>- Absent</w:t>
      </w:r>
    </w:p>
    <w:p w:rsidR="00D75DB2" w:rsidRPr="00F06C51" w:rsidRDefault="00D75DB2" w:rsidP="00D75DB2">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Monica Smith</w:t>
      </w:r>
    </w:p>
    <w:p w:rsidR="00D75DB2" w:rsidRPr="00D11D5C" w:rsidRDefault="00D75DB2" w:rsidP="00D75DB2">
      <w:pPr>
        <w:tabs>
          <w:tab w:val="left" w:pos="-1440"/>
        </w:tabs>
        <w:spacing w:after="0" w:line="240" w:lineRule="auto"/>
        <w:ind w:left="1440" w:hanging="1440"/>
        <w:rPr>
          <w:rFonts w:eastAsia="Times New Roman" w:cs="Times New Roman"/>
          <w:b/>
          <w:color w:val="FF0000"/>
          <w:sz w:val="24"/>
          <w:szCs w:val="24"/>
          <w:lang w:val="en"/>
        </w:rPr>
      </w:pPr>
      <w:r w:rsidRPr="00A8572B">
        <w:rPr>
          <w:rFonts w:eastAsia="Times New Roman" w:cs="Times New Roman"/>
          <w:sz w:val="24"/>
          <w:szCs w:val="24"/>
          <w:lang w:val="en"/>
        </w:rPr>
        <w:t>Alan Verlander</w:t>
      </w:r>
    </w:p>
    <w:p w:rsidR="00D75DB2" w:rsidRPr="00F06C51" w:rsidRDefault="00D75DB2" w:rsidP="00D75DB2">
      <w:pPr>
        <w:pStyle w:val="NoSpacing"/>
        <w:jc w:val="both"/>
        <w:rPr>
          <w:sz w:val="24"/>
          <w:szCs w:val="24"/>
        </w:rPr>
      </w:pPr>
    </w:p>
    <w:p w:rsidR="00D75DB2" w:rsidRPr="00F06C51" w:rsidRDefault="00D75DB2" w:rsidP="00D75DB2">
      <w:pPr>
        <w:pStyle w:val="NoSpacing"/>
        <w:jc w:val="both"/>
        <w:rPr>
          <w:sz w:val="24"/>
          <w:szCs w:val="24"/>
        </w:rPr>
      </w:pPr>
      <w:r w:rsidRPr="00F06C51">
        <w:rPr>
          <w:sz w:val="24"/>
          <w:szCs w:val="24"/>
        </w:rPr>
        <w:t>Annette Hastings, TDC Executive Director</w:t>
      </w:r>
    </w:p>
    <w:p w:rsidR="00D75DB2" w:rsidRPr="00F06C51" w:rsidRDefault="00D75DB2" w:rsidP="00D75DB2">
      <w:pPr>
        <w:pStyle w:val="NoSpacing"/>
        <w:jc w:val="both"/>
        <w:rPr>
          <w:sz w:val="24"/>
          <w:szCs w:val="24"/>
        </w:rPr>
      </w:pPr>
      <w:r w:rsidRPr="00F06C51">
        <w:rPr>
          <w:sz w:val="24"/>
          <w:szCs w:val="24"/>
        </w:rPr>
        <w:t>Colleen Hampsey, Research Assistant</w:t>
      </w:r>
    </w:p>
    <w:p w:rsidR="00D75DB2" w:rsidRPr="00F06C51" w:rsidRDefault="00D75DB2" w:rsidP="00D75DB2">
      <w:pPr>
        <w:pStyle w:val="NoSpacing"/>
        <w:jc w:val="both"/>
        <w:rPr>
          <w:sz w:val="24"/>
          <w:szCs w:val="24"/>
        </w:rPr>
      </w:pPr>
      <w:r w:rsidRPr="00F06C51">
        <w:rPr>
          <w:sz w:val="24"/>
          <w:szCs w:val="24"/>
        </w:rPr>
        <w:lastRenderedPageBreak/>
        <w:t>Kim Taylor, Assistant Council Auditor</w:t>
      </w:r>
    </w:p>
    <w:p w:rsidR="00D75DB2" w:rsidRPr="00F06C51" w:rsidRDefault="00D75DB2" w:rsidP="00D75DB2">
      <w:pPr>
        <w:pStyle w:val="NoSpacing"/>
        <w:jc w:val="both"/>
        <w:rPr>
          <w:sz w:val="24"/>
          <w:szCs w:val="24"/>
        </w:rPr>
      </w:pPr>
      <w:r w:rsidRPr="00F06C51">
        <w:rPr>
          <w:sz w:val="24"/>
          <w:szCs w:val="24"/>
        </w:rPr>
        <w:t xml:space="preserve">Lawsikia Hodges, Deputy General Counsel </w:t>
      </w:r>
    </w:p>
    <w:p w:rsidR="002832E8" w:rsidRDefault="002832E8" w:rsidP="00D84637">
      <w:pPr>
        <w:rPr>
          <w:b/>
          <w:sz w:val="24"/>
          <w:szCs w:val="24"/>
          <w:u w:val="single"/>
        </w:rPr>
      </w:pPr>
    </w:p>
    <w:p w:rsidR="0095082B" w:rsidRDefault="0095082B" w:rsidP="00D84637">
      <w:pPr>
        <w:rPr>
          <w:sz w:val="24"/>
          <w:szCs w:val="24"/>
        </w:rPr>
      </w:pPr>
      <w:r w:rsidRPr="0095082B">
        <w:rPr>
          <w:sz w:val="24"/>
          <w:szCs w:val="24"/>
        </w:rPr>
        <w:t xml:space="preserve">Also in attendance: </w:t>
      </w:r>
      <w:r>
        <w:rPr>
          <w:sz w:val="24"/>
          <w:szCs w:val="24"/>
        </w:rPr>
        <w:t>Council President and TDC Chair Brosche, Council Member and TDC Member Boyer, TDC Member Barbara Goodman</w:t>
      </w:r>
      <w:r w:rsidR="001311FB">
        <w:rPr>
          <w:sz w:val="24"/>
          <w:szCs w:val="24"/>
        </w:rPr>
        <w:t>.</w:t>
      </w:r>
    </w:p>
    <w:p w:rsidR="0095082B" w:rsidRPr="0095082B" w:rsidRDefault="0095082B" w:rsidP="00D84637">
      <w:pPr>
        <w:rPr>
          <w:sz w:val="24"/>
          <w:szCs w:val="24"/>
        </w:rPr>
      </w:pPr>
      <w:r>
        <w:rPr>
          <w:sz w:val="24"/>
          <w:szCs w:val="24"/>
        </w:rPr>
        <w:t>For all other attendees, please see sign in sheet.</w:t>
      </w:r>
    </w:p>
    <w:p w:rsidR="004F7FC5" w:rsidRDefault="00B903DD" w:rsidP="004F7FC5">
      <w:pPr>
        <w:rPr>
          <w:b/>
          <w:bCs/>
          <w:sz w:val="24"/>
          <w:szCs w:val="24"/>
          <w:u w:val="single"/>
        </w:rPr>
      </w:pPr>
      <w:r w:rsidRPr="00F06C51">
        <w:rPr>
          <w:b/>
          <w:bCs/>
          <w:sz w:val="24"/>
          <w:szCs w:val="24"/>
        </w:rPr>
        <w:t>II</w:t>
      </w:r>
      <w:r w:rsidR="00DA7D48" w:rsidRPr="00F06C51">
        <w:rPr>
          <w:b/>
          <w:bCs/>
          <w:sz w:val="24"/>
          <w:szCs w:val="24"/>
        </w:rPr>
        <w:t xml:space="preserve">. </w:t>
      </w:r>
      <w:r w:rsidR="00EC1E3D" w:rsidRPr="00F06C51">
        <w:rPr>
          <w:b/>
          <w:bCs/>
          <w:sz w:val="24"/>
          <w:szCs w:val="24"/>
        </w:rPr>
        <w:tab/>
      </w:r>
      <w:r w:rsidR="00DA7D48" w:rsidRPr="00F06C51">
        <w:rPr>
          <w:b/>
          <w:bCs/>
          <w:sz w:val="24"/>
          <w:szCs w:val="24"/>
          <w:u w:val="single"/>
        </w:rPr>
        <w:t>Introduction</w:t>
      </w:r>
      <w:r w:rsidR="00D379BB" w:rsidRPr="00F06C51">
        <w:rPr>
          <w:b/>
          <w:bCs/>
          <w:sz w:val="24"/>
          <w:szCs w:val="24"/>
          <w:u w:val="single"/>
        </w:rPr>
        <w:t>s</w:t>
      </w:r>
    </w:p>
    <w:p w:rsidR="002832E8" w:rsidRPr="0095082B" w:rsidRDefault="00475889" w:rsidP="004F7FC5">
      <w:pPr>
        <w:rPr>
          <w:bCs/>
          <w:sz w:val="24"/>
          <w:szCs w:val="24"/>
        </w:rPr>
      </w:pPr>
      <w:r>
        <w:rPr>
          <w:bCs/>
          <w:sz w:val="24"/>
          <w:szCs w:val="24"/>
        </w:rPr>
        <w:t>Chairwoman Echevarria convened the meeting at 1:06 pm and all attendees introduced themselves.</w:t>
      </w:r>
    </w:p>
    <w:p w:rsidR="00CC5DF1" w:rsidRPr="006B2BCD" w:rsidRDefault="00AD2E89" w:rsidP="00CC5DF1">
      <w:pPr>
        <w:rPr>
          <w:b/>
          <w:bCs/>
          <w:sz w:val="24"/>
          <w:szCs w:val="24"/>
        </w:rPr>
      </w:pPr>
      <w:r w:rsidRPr="00AD2E89">
        <w:rPr>
          <w:b/>
          <w:bCs/>
          <w:sz w:val="24"/>
          <w:szCs w:val="24"/>
        </w:rPr>
        <w:t>III</w:t>
      </w:r>
      <w:r w:rsidR="00CC5DF1">
        <w:rPr>
          <w:b/>
          <w:bCs/>
          <w:sz w:val="24"/>
          <w:szCs w:val="24"/>
        </w:rPr>
        <w:t xml:space="preserve">.        </w:t>
      </w:r>
      <w:r w:rsidR="00CC5DF1" w:rsidRPr="00AD2E89">
        <w:rPr>
          <w:b/>
          <w:bCs/>
          <w:sz w:val="24"/>
          <w:szCs w:val="24"/>
          <w:u w:val="single"/>
        </w:rPr>
        <w:t>Approval Minutes TDC Advisory Committee –</w:t>
      </w:r>
      <w:r w:rsidR="003C32AC">
        <w:rPr>
          <w:b/>
          <w:bCs/>
          <w:sz w:val="24"/>
          <w:szCs w:val="24"/>
          <w:u w:val="single"/>
        </w:rPr>
        <w:t xml:space="preserve"> </w:t>
      </w:r>
      <w:r w:rsidR="003F6F51">
        <w:rPr>
          <w:b/>
          <w:bCs/>
          <w:sz w:val="24"/>
          <w:szCs w:val="24"/>
          <w:u w:val="single"/>
        </w:rPr>
        <w:t>February</w:t>
      </w:r>
      <w:r w:rsidR="00CC5DF1" w:rsidRPr="00AD2E89">
        <w:rPr>
          <w:b/>
          <w:bCs/>
          <w:sz w:val="24"/>
          <w:szCs w:val="24"/>
          <w:u w:val="single"/>
        </w:rPr>
        <w:t xml:space="preserve"> </w:t>
      </w:r>
      <w:r w:rsidR="003F6F51">
        <w:rPr>
          <w:b/>
          <w:bCs/>
          <w:sz w:val="24"/>
          <w:szCs w:val="24"/>
          <w:u w:val="single"/>
        </w:rPr>
        <w:t>5</w:t>
      </w:r>
      <w:r w:rsidR="00CC5DF1" w:rsidRPr="00AD2E89">
        <w:rPr>
          <w:b/>
          <w:bCs/>
          <w:sz w:val="24"/>
          <w:szCs w:val="24"/>
          <w:u w:val="single"/>
        </w:rPr>
        <w:t>, 2018</w:t>
      </w:r>
    </w:p>
    <w:p w:rsidR="00C81067" w:rsidRPr="00C81067" w:rsidRDefault="00C81067" w:rsidP="00C81067">
      <w:pPr>
        <w:rPr>
          <w:b/>
          <w:sz w:val="24"/>
          <w:szCs w:val="24"/>
        </w:rPr>
      </w:pPr>
      <w:r w:rsidRPr="00C81067">
        <w:rPr>
          <w:b/>
          <w:sz w:val="24"/>
          <w:szCs w:val="24"/>
        </w:rPr>
        <w:t>Action Item</w:t>
      </w:r>
      <w:r w:rsidR="00D75DB2">
        <w:rPr>
          <w:b/>
          <w:sz w:val="24"/>
          <w:szCs w:val="24"/>
        </w:rPr>
        <w:t xml:space="preserve">: </w:t>
      </w:r>
      <w:r w:rsidR="00475889">
        <w:rPr>
          <w:sz w:val="24"/>
          <w:szCs w:val="24"/>
        </w:rPr>
        <w:t>The committee approved the minutes from the previous meeting without any changes.</w:t>
      </w:r>
      <w:r w:rsidRPr="00C81067">
        <w:rPr>
          <w:b/>
          <w:sz w:val="24"/>
          <w:szCs w:val="24"/>
        </w:rPr>
        <w:t xml:space="preserve"> </w:t>
      </w:r>
    </w:p>
    <w:p w:rsidR="00CC5DF1" w:rsidRDefault="00CC5DF1" w:rsidP="004F7FC5">
      <w:pPr>
        <w:rPr>
          <w:b/>
          <w:bCs/>
          <w:sz w:val="24"/>
          <w:szCs w:val="24"/>
        </w:rPr>
      </w:pPr>
    </w:p>
    <w:p w:rsidR="00BD76A9" w:rsidRDefault="006B2BCD" w:rsidP="00BD76A9">
      <w:pPr>
        <w:rPr>
          <w:b/>
          <w:bCs/>
          <w:sz w:val="24"/>
          <w:szCs w:val="24"/>
          <w:u w:val="single"/>
        </w:rPr>
      </w:pPr>
      <w:r w:rsidRPr="006B2BCD">
        <w:rPr>
          <w:b/>
          <w:bCs/>
          <w:sz w:val="24"/>
          <w:szCs w:val="24"/>
        </w:rPr>
        <w:t>IV.</w:t>
      </w:r>
      <w:r>
        <w:rPr>
          <w:b/>
          <w:bCs/>
          <w:sz w:val="24"/>
          <w:szCs w:val="24"/>
        </w:rPr>
        <w:t xml:space="preserve">  </w:t>
      </w:r>
      <w:r w:rsidR="00CC5DF1">
        <w:rPr>
          <w:b/>
          <w:bCs/>
          <w:sz w:val="24"/>
          <w:szCs w:val="24"/>
        </w:rPr>
        <w:t xml:space="preserve">   </w:t>
      </w:r>
      <w:r w:rsidR="00AE1E59" w:rsidRPr="00F06C51">
        <w:rPr>
          <w:b/>
          <w:sz w:val="24"/>
          <w:szCs w:val="24"/>
        </w:rPr>
        <w:t xml:space="preserve"> </w:t>
      </w:r>
      <w:r w:rsidR="00AE1E59" w:rsidRPr="00F06C51">
        <w:rPr>
          <w:b/>
          <w:bCs/>
          <w:sz w:val="24"/>
          <w:szCs w:val="24"/>
        </w:rPr>
        <w:t xml:space="preserve"> </w:t>
      </w:r>
      <w:r w:rsidR="00AE1E59" w:rsidRPr="00F06C51">
        <w:rPr>
          <w:b/>
          <w:bCs/>
          <w:sz w:val="24"/>
          <w:szCs w:val="24"/>
          <w:u w:val="single"/>
        </w:rPr>
        <w:t>Establishment of Special Events and Convention Grant Guidelines under 2016-599-E</w:t>
      </w:r>
    </w:p>
    <w:p w:rsidR="00D84637" w:rsidRPr="00AD2E89" w:rsidRDefault="00D84637" w:rsidP="00D84637">
      <w:pPr>
        <w:pStyle w:val="content2"/>
        <w:shd w:val="clear" w:color="auto" w:fill="FFFFFF"/>
        <w:spacing w:before="0" w:beforeAutospacing="0" w:after="195" w:afterAutospacing="0"/>
        <w:rPr>
          <w:rFonts w:asciiTheme="minorHAnsi" w:hAnsiTheme="minorHAnsi" w:cstheme="minorHAnsi"/>
          <w:spacing w:val="2"/>
          <w:sz w:val="22"/>
          <w:szCs w:val="21"/>
        </w:rPr>
      </w:pPr>
      <w:r w:rsidRPr="00AD2E89">
        <w:rPr>
          <w:rStyle w:val="ital"/>
          <w:rFonts w:asciiTheme="minorHAnsi" w:hAnsiTheme="minorHAnsi" w:cstheme="minorHAnsi"/>
          <w:b/>
          <w:i/>
          <w:iCs/>
          <w:spacing w:val="2"/>
          <w:sz w:val="22"/>
          <w:szCs w:val="21"/>
        </w:rPr>
        <w:t>Special Event grants</w:t>
      </w:r>
      <w:r w:rsidRPr="00AD2E89">
        <w:rPr>
          <w:rStyle w:val="ital"/>
          <w:rFonts w:asciiTheme="minorHAnsi" w:hAnsiTheme="minorHAnsi" w:cstheme="minorHAnsi"/>
          <w:i/>
          <w:iCs/>
          <w:spacing w:val="2"/>
          <w:sz w:val="22"/>
          <w:szCs w:val="21"/>
        </w:rPr>
        <w:t>.</w:t>
      </w:r>
      <w:r w:rsidRPr="00AD2E89">
        <w:rPr>
          <w:rFonts w:asciiTheme="minorHAnsi" w:hAnsiTheme="minorHAnsi" w:cstheme="minorHAnsi"/>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25,000 tourists or 10,000 room nights or greater</w:t>
      </w:r>
      <w:r w:rsidRPr="001F2529">
        <w:rPr>
          <w:rStyle w:val="ital"/>
          <w:rFonts w:asciiTheme="minorHAnsi" w:hAnsiTheme="minorHAnsi" w:cstheme="minorHAnsi"/>
          <w:i/>
          <w:iCs/>
          <w:color w:val="313335"/>
          <w:spacing w:val="2"/>
          <w:sz w:val="22"/>
          <w:szCs w:val="21"/>
        </w:rPr>
        <w:t>.</w:t>
      </w:r>
      <w:r w:rsidRPr="001F2529">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5,000 tourists or greater for events held at publicly owned</w:t>
      </w:r>
      <w:r w:rsidRPr="001F2529">
        <w:rPr>
          <w:rStyle w:val="ital"/>
          <w:rFonts w:asciiTheme="minorHAnsi" w:hAnsiTheme="minorHAnsi" w:cstheme="minorHAnsi"/>
          <w:i/>
          <w:iCs/>
          <w:color w:val="313335"/>
          <w:spacing w:val="2"/>
          <w:sz w:val="22"/>
          <w:szCs w:val="21"/>
        </w:rPr>
        <w:t xml:space="preserve"> </w:t>
      </w:r>
      <w:r w:rsidRPr="00A44E69">
        <w:rPr>
          <w:rStyle w:val="ital"/>
          <w:rFonts w:asciiTheme="minorHAnsi" w:hAnsiTheme="minorHAnsi" w:cstheme="minorHAnsi"/>
          <w:b/>
          <w:i/>
          <w:iCs/>
          <w:color w:val="313335"/>
          <w:spacing w:val="2"/>
          <w:sz w:val="22"/>
          <w:szCs w:val="21"/>
        </w:rPr>
        <w:t>venues.</w:t>
      </w:r>
      <w:r w:rsidRPr="001F2529">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6B2BCD"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
    <w:p w:rsidR="00867AF3" w:rsidRDefault="006B2BCD" w:rsidP="003F6F51">
      <w:pPr>
        <w:pStyle w:val="incr2"/>
        <w:shd w:val="clear" w:color="auto" w:fill="FFFFFF"/>
        <w:spacing w:before="0" w:beforeAutospacing="0" w:after="48" w:afterAutospacing="0"/>
        <w:rPr>
          <w:rFonts w:asciiTheme="minorHAnsi" w:hAnsiTheme="minorHAnsi"/>
          <w:b/>
          <w:bCs/>
          <w:u w:val="single"/>
        </w:rPr>
      </w:pPr>
      <w:r w:rsidRPr="00D11D5C">
        <w:rPr>
          <w:rFonts w:asciiTheme="minorHAnsi" w:hAnsiTheme="minorHAnsi" w:cstheme="minorHAnsi"/>
          <w:b/>
          <w:color w:val="313335"/>
          <w:spacing w:val="2"/>
          <w:sz w:val="22"/>
          <w:szCs w:val="21"/>
        </w:rPr>
        <w:t>V.</w:t>
      </w:r>
      <w:r w:rsidR="00A44E69">
        <w:rPr>
          <w:rFonts w:asciiTheme="minorHAnsi" w:hAnsiTheme="minorHAnsi" w:cstheme="minorHAnsi"/>
          <w:color w:val="313335"/>
          <w:spacing w:val="2"/>
          <w:sz w:val="22"/>
          <w:szCs w:val="21"/>
        </w:rPr>
        <w:t xml:space="preserve">      </w:t>
      </w:r>
      <w:r w:rsidR="00AD2E89">
        <w:rPr>
          <w:rFonts w:asciiTheme="minorHAnsi" w:hAnsiTheme="minorHAnsi" w:cstheme="minorHAnsi"/>
          <w:color w:val="313335"/>
          <w:spacing w:val="2"/>
          <w:sz w:val="22"/>
          <w:szCs w:val="21"/>
        </w:rPr>
        <w:t xml:space="preserve">  </w:t>
      </w:r>
      <w:r w:rsidR="00A44E69">
        <w:rPr>
          <w:rFonts w:asciiTheme="minorHAnsi" w:hAnsiTheme="minorHAnsi" w:cstheme="minorHAnsi"/>
          <w:color w:val="313335"/>
          <w:spacing w:val="2"/>
          <w:sz w:val="22"/>
          <w:szCs w:val="21"/>
        </w:rPr>
        <w:t xml:space="preserve"> </w:t>
      </w:r>
      <w:r w:rsidR="003F6F51" w:rsidRPr="00C8785C">
        <w:rPr>
          <w:rFonts w:asciiTheme="minorHAnsi" w:hAnsiTheme="minorHAnsi"/>
          <w:b/>
          <w:u w:val="single"/>
        </w:rPr>
        <w:t xml:space="preserve">TDC </w:t>
      </w:r>
      <w:r w:rsidR="003F6F51" w:rsidRPr="00C8785C">
        <w:rPr>
          <w:rFonts w:asciiTheme="minorHAnsi" w:hAnsiTheme="minorHAnsi"/>
          <w:b/>
          <w:bCs/>
          <w:u w:val="single"/>
        </w:rPr>
        <w:t>Competitive   Grant Application Guideline Document</w:t>
      </w:r>
    </w:p>
    <w:p w:rsidR="00475889" w:rsidRDefault="00C81067" w:rsidP="00475889">
      <w:r>
        <w:t xml:space="preserve">Approval </w:t>
      </w:r>
      <w:r w:rsidR="00475889">
        <w:t>of Recommendations to</w:t>
      </w:r>
      <w:r>
        <w:t xml:space="preserve"> Tourist Development </w:t>
      </w:r>
      <w:r w:rsidR="00475889">
        <w:t>Council for</w:t>
      </w:r>
      <w:r w:rsidR="00270862">
        <w:t xml:space="preserve"> TDC </w:t>
      </w:r>
      <w:r>
        <w:t>Grant Application Guidelines</w:t>
      </w:r>
    </w:p>
    <w:p w:rsidR="00C81067" w:rsidRDefault="00475889" w:rsidP="00475889">
      <w:r w:rsidRPr="00475889">
        <w:t>Council Member Boyer</w:t>
      </w:r>
      <w:r>
        <w:t xml:space="preserve"> spoke about </w:t>
      </w:r>
      <w:r w:rsidR="00B67FC2">
        <w:t xml:space="preserve">including language in the grant guidelines that indicate funding can be available to long running events, such as a museum exhibit, in addition to short events of one day or one weekend. Chairwoman Echevarria said that the report will include an explanation that grants funded events will be eligible for events as defined by the industry standard. An </w:t>
      </w:r>
      <w:r w:rsidR="00B67FC2" w:rsidRPr="00B67FC2">
        <w:t xml:space="preserve">“event” according to </w:t>
      </w:r>
      <w:r w:rsidR="00B67FC2" w:rsidRPr="00B67FC2">
        <w:lastRenderedPageBreak/>
        <w:t xml:space="preserve">the Events </w:t>
      </w:r>
      <w:r w:rsidR="00B67FC2">
        <w:t xml:space="preserve">Industry Council </w:t>
      </w:r>
      <w:r w:rsidR="00B67FC2" w:rsidRPr="00B67FC2">
        <w:t>covers all meetings, trade shows, conventions, congresses, incentive events, exhibits, gatherings and other meetings.</w:t>
      </w:r>
    </w:p>
    <w:p w:rsidR="00B67FC2" w:rsidRPr="00D617C0" w:rsidRDefault="008D6E39" w:rsidP="00475889">
      <w:r>
        <w:t xml:space="preserve">The committee </w:t>
      </w:r>
      <w:r w:rsidR="00985C96">
        <w:t>discussed the</w:t>
      </w:r>
      <w:r>
        <w:t xml:space="preserve"> stewardship component of the grant guidelines, </w:t>
      </w:r>
      <w:r w:rsidR="00985C96">
        <w:t xml:space="preserve">noting that the TDC should consider awarding extra points for events that utilize cross promotion of local attractions. </w:t>
      </w:r>
      <w:r w:rsidR="00D617C0" w:rsidRPr="00D617C0">
        <w:t xml:space="preserve">The committee </w:t>
      </w:r>
      <w:r w:rsidR="00D617C0">
        <w:t>reviewed the</w:t>
      </w:r>
      <w:r w:rsidR="00D617C0" w:rsidRPr="00D617C0">
        <w:t xml:space="preserve"> draft of the Special Events and Convention Grant Guidelines report</w:t>
      </w:r>
      <w:r w:rsidR="00D617C0">
        <w:t xml:space="preserve">. </w:t>
      </w:r>
      <w:r w:rsidR="00701919">
        <w:t xml:space="preserve">The draft contains some grammatical and </w:t>
      </w:r>
      <w:r w:rsidR="00701919" w:rsidRPr="00701919">
        <w:t>typographical</w:t>
      </w:r>
      <w:r w:rsidR="00701919">
        <w:t xml:space="preserve"> errors which will be corrected before submission to the TDC.</w:t>
      </w:r>
    </w:p>
    <w:p w:rsidR="002832E8" w:rsidRPr="00475889" w:rsidRDefault="002832E8" w:rsidP="00475889">
      <w:pPr>
        <w:rPr>
          <w:bCs/>
          <w:sz w:val="24"/>
          <w:szCs w:val="24"/>
        </w:rPr>
      </w:pPr>
      <w:r w:rsidRPr="00C81067">
        <w:rPr>
          <w:b/>
          <w:bCs/>
          <w:sz w:val="24"/>
          <w:szCs w:val="24"/>
        </w:rPr>
        <w:t>Public Comments</w:t>
      </w:r>
      <w:r w:rsidR="00475889">
        <w:rPr>
          <w:b/>
          <w:bCs/>
          <w:sz w:val="24"/>
          <w:szCs w:val="24"/>
        </w:rPr>
        <w:t xml:space="preserve">: </w:t>
      </w:r>
      <w:r w:rsidR="00475889">
        <w:rPr>
          <w:bCs/>
          <w:sz w:val="24"/>
          <w:szCs w:val="24"/>
        </w:rPr>
        <w:t xml:space="preserve">John </w:t>
      </w:r>
      <w:proofErr w:type="spellStart"/>
      <w:r w:rsidR="00475889">
        <w:rPr>
          <w:bCs/>
          <w:sz w:val="24"/>
          <w:szCs w:val="24"/>
        </w:rPr>
        <w:t>Nooney</w:t>
      </w:r>
      <w:proofErr w:type="spellEnd"/>
      <w:r w:rsidR="00475889">
        <w:rPr>
          <w:bCs/>
          <w:sz w:val="24"/>
          <w:szCs w:val="24"/>
        </w:rPr>
        <w:t xml:space="preserve"> </w:t>
      </w:r>
      <w:r w:rsidR="008D6E39">
        <w:rPr>
          <w:bCs/>
          <w:sz w:val="24"/>
          <w:szCs w:val="24"/>
        </w:rPr>
        <w:t xml:space="preserve">spoke about </w:t>
      </w:r>
      <w:r w:rsidR="006E3D72">
        <w:rPr>
          <w:bCs/>
          <w:sz w:val="24"/>
          <w:szCs w:val="24"/>
        </w:rPr>
        <w:t>docking rules for</w:t>
      </w:r>
      <w:r w:rsidR="008D6E39">
        <w:rPr>
          <w:bCs/>
          <w:sz w:val="24"/>
          <w:szCs w:val="24"/>
        </w:rPr>
        <w:t xml:space="preserve"> water craft</w:t>
      </w:r>
      <w:r w:rsidR="006E3D72">
        <w:rPr>
          <w:bCs/>
          <w:sz w:val="24"/>
          <w:szCs w:val="24"/>
        </w:rPr>
        <w:t>s during special</w:t>
      </w:r>
      <w:r w:rsidR="008D6E39">
        <w:rPr>
          <w:bCs/>
          <w:sz w:val="24"/>
          <w:szCs w:val="24"/>
        </w:rPr>
        <w:t xml:space="preserve"> events </w:t>
      </w:r>
      <w:r w:rsidR="006E3D72">
        <w:rPr>
          <w:bCs/>
          <w:sz w:val="24"/>
          <w:szCs w:val="24"/>
        </w:rPr>
        <w:t xml:space="preserve">in and around </w:t>
      </w:r>
      <w:r w:rsidR="008D6E39">
        <w:rPr>
          <w:bCs/>
          <w:sz w:val="24"/>
          <w:szCs w:val="24"/>
        </w:rPr>
        <w:t xml:space="preserve">downtown. </w:t>
      </w:r>
    </w:p>
    <w:p w:rsidR="002832E8" w:rsidRPr="003C32AC" w:rsidRDefault="002832E8" w:rsidP="00DE7901">
      <w:pPr>
        <w:rPr>
          <w:bCs/>
          <w:sz w:val="24"/>
          <w:szCs w:val="24"/>
        </w:rPr>
      </w:pPr>
      <w:r w:rsidRPr="00C81067">
        <w:rPr>
          <w:b/>
          <w:bCs/>
          <w:sz w:val="24"/>
          <w:szCs w:val="24"/>
        </w:rPr>
        <w:t>Action Item</w:t>
      </w:r>
      <w:r w:rsidR="00475889">
        <w:rPr>
          <w:b/>
          <w:bCs/>
          <w:sz w:val="24"/>
          <w:szCs w:val="24"/>
        </w:rPr>
        <w:t xml:space="preserve">: </w:t>
      </w:r>
      <w:r w:rsidR="00475889" w:rsidRPr="00475889">
        <w:rPr>
          <w:bCs/>
          <w:sz w:val="24"/>
          <w:szCs w:val="24"/>
        </w:rPr>
        <w:t xml:space="preserve">The committee approved the </w:t>
      </w:r>
      <w:r w:rsidR="00475889">
        <w:rPr>
          <w:bCs/>
          <w:sz w:val="24"/>
          <w:szCs w:val="24"/>
        </w:rPr>
        <w:t xml:space="preserve">Special Events and Convention </w:t>
      </w:r>
      <w:r w:rsidR="00475889" w:rsidRPr="00475889">
        <w:rPr>
          <w:bCs/>
          <w:sz w:val="24"/>
          <w:szCs w:val="24"/>
        </w:rPr>
        <w:t xml:space="preserve">Grant Guidelines </w:t>
      </w:r>
      <w:r w:rsidR="00475889">
        <w:rPr>
          <w:bCs/>
          <w:sz w:val="24"/>
          <w:szCs w:val="24"/>
        </w:rPr>
        <w:t>Advisory Committee Report</w:t>
      </w:r>
      <w:r w:rsidR="00475889" w:rsidRPr="00475889">
        <w:rPr>
          <w:bCs/>
          <w:sz w:val="24"/>
          <w:szCs w:val="24"/>
        </w:rPr>
        <w:t xml:space="preserve"> to be submitted to the TDC Tourist Development Council</w:t>
      </w:r>
      <w:r w:rsidR="008D6E39">
        <w:rPr>
          <w:bCs/>
          <w:sz w:val="24"/>
          <w:szCs w:val="24"/>
        </w:rPr>
        <w:t>.</w:t>
      </w:r>
      <w:r w:rsidR="003C32AC">
        <w:rPr>
          <w:bCs/>
          <w:sz w:val="24"/>
          <w:szCs w:val="24"/>
        </w:rPr>
        <w:t xml:space="preserve"> Before submission to the TDC, the report will be refined for grammar but not content.</w:t>
      </w:r>
    </w:p>
    <w:p w:rsidR="00BD76A9" w:rsidRDefault="00C259C4" w:rsidP="00BD76A9">
      <w:pPr>
        <w:rPr>
          <w:b/>
          <w:bCs/>
          <w:sz w:val="24"/>
          <w:szCs w:val="24"/>
          <w:u w:val="single"/>
        </w:rPr>
      </w:pPr>
      <w:r w:rsidRPr="00F06C51">
        <w:rPr>
          <w:b/>
          <w:bCs/>
          <w:sz w:val="24"/>
          <w:szCs w:val="24"/>
        </w:rPr>
        <w:t>VI</w:t>
      </w:r>
      <w:r w:rsidR="00873747" w:rsidRPr="00F06C51">
        <w:rPr>
          <w:b/>
          <w:bCs/>
          <w:sz w:val="24"/>
          <w:szCs w:val="24"/>
        </w:rPr>
        <w:t>.</w:t>
      </w:r>
      <w:r w:rsidR="00BD76A9" w:rsidRPr="00F06C51">
        <w:rPr>
          <w:b/>
          <w:bCs/>
          <w:sz w:val="24"/>
          <w:szCs w:val="24"/>
        </w:rPr>
        <w:t xml:space="preserve"> </w:t>
      </w:r>
      <w:r w:rsidR="00A91362" w:rsidRPr="00F06C51">
        <w:rPr>
          <w:b/>
          <w:bCs/>
          <w:sz w:val="24"/>
          <w:szCs w:val="24"/>
        </w:rPr>
        <w:t xml:space="preserve">   </w:t>
      </w:r>
      <w:r w:rsidR="005C01C1" w:rsidRPr="00F06C51">
        <w:rPr>
          <w:b/>
          <w:bCs/>
          <w:sz w:val="24"/>
          <w:szCs w:val="24"/>
        </w:rPr>
        <w:t xml:space="preserve"> </w:t>
      </w:r>
      <w:r w:rsidR="00BD76A9" w:rsidRPr="00F06C51">
        <w:rPr>
          <w:b/>
          <w:bCs/>
          <w:sz w:val="24"/>
          <w:szCs w:val="24"/>
        </w:rPr>
        <w:t xml:space="preserve"> </w:t>
      </w:r>
      <w:r w:rsidR="00873747" w:rsidRPr="00F06C51">
        <w:rPr>
          <w:b/>
          <w:bCs/>
          <w:sz w:val="24"/>
          <w:szCs w:val="24"/>
        </w:rPr>
        <w:t xml:space="preserve"> </w:t>
      </w:r>
      <w:r w:rsidR="00873747" w:rsidRPr="00F06C51">
        <w:rPr>
          <w:b/>
          <w:bCs/>
          <w:sz w:val="24"/>
          <w:szCs w:val="24"/>
          <w:u w:val="single"/>
        </w:rPr>
        <w:t>Closin</w:t>
      </w:r>
      <w:r w:rsidR="00873747" w:rsidRPr="00F06C51">
        <w:rPr>
          <w:b/>
          <w:bCs/>
          <w:sz w:val="24"/>
          <w:szCs w:val="24"/>
        </w:rPr>
        <w:t>g</w:t>
      </w:r>
      <w:r w:rsidR="00156EA0" w:rsidRPr="00F06C51">
        <w:rPr>
          <w:b/>
          <w:bCs/>
          <w:sz w:val="24"/>
          <w:szCs w:val="24"/>
          <w:u w:val="single"/>
        </w:rPr>
        <w:t xml:space="preserve"> Comments</w:t>
      </w:r>
    </w:p>
    <w:p w:rsidR="00775C1C" w:rsidRPr="00775C1C" w:rsidRDefault="00775C1C" w:rsidP="00BD76A9">
      <w:pPr>
        <w:rPr>
          <w:bCs/>
          <w:sz w:val="24"/>
          <w:szCs w:val="24"/>
        </w:rPr>
      </w:pPr>
      <w:r w:rsidRPr="00775C1C">
        <w:rPr>
          <w:bCs/>
          <w:sz w:val="24"/>
          <w:szCs w:val="24"/>
        </w:rPr>
        <w:t xml:space="preserve">The group </w:t>
      </w:r>
      <w:r>
        <w:rPr>
          <w:bCs/>
          <w:sz w:val="24"/>
          <w:szCs w:val="24"/>
        </w:rPr>
        <w:t xml:space="preserve">listed several items which arose in discussion to be presented to the TDC for further examination: </w:t>
      </w:r>
      <w:r w:rsidR="008D6E39">
        <w:rPr>
          <w:bCs/>
          <w:sz w:val="24"/>
          <w:szCs w:val="24"/>
        </w:rPr>
        <w:t>the inclusion of private venues as eligible for TDC grant funding,</w:t>
      </w:r>
      <w:r w:rsidR="008D6E39" w:rsidRPr="008D6E39">
        <w:rPr>
          <w:bCs/>
          <w:sz w:val="24"/>
          <w:szCs w:val="24"/>
        </w:rPr>
        <w:t xml:space="preserve"> </w:t>
      </w:r>
      <w:r w:rsidR="008D6E39">
        <w:rPr>
          <w:bCs/>
          <w:sz w:val="24"/>
          <w:szCs w:val="24"/>
        </w:rPr>
        <w:t>the language in the ordinance which identifies g</w:t>
      </w:r>
      <w:r w:rsidR="008D6E39" w:rsidRPr="008D6E39">
        <w:rPr>
          <w:bCs/>
          <w:sz w:val="24"/>
          <w:szCs w:val="24"/>
        </w:rPr>
        <w:t>rant awards for attendance of 25,000 tourists or 10,000 room nights or greater</w:t>
      </w:r>
      <w:r w:rsidR="008D6E39">
        <w:rPr>
          <w:bCs/>
          <w:sz w:val="24"/>
          <w:szCs w:val="24"/>
        </w:rPr>
        <w:t xml:space="preserve"> to read “and/ or” instead of just “or”, flexibility on the $5 per room night requirements for conventions so Visit Jacksonville can compete regionally, allocation of extra funds in the unplanned bid process for Visit Jacksonville, Equestrian Center grant management</w:t>
      </w:r>
      <w:r w:rsidR="00985C96">
        <w:rPr>
          <w:bCs/>
          <w:sz w:val="24"/>
          <w:szCs w:val="24"/>
        </w:rPr>
        <w:t>, and a flexibility mechanism to address events which may bring significant exposure to the city while not necessarily meeting the tourist/room night threshold</w:t>
      </w:r>
      <w:r w:rsidR="008D6E39">
        <w:rPr>
          <w:bCs/>
          <w:sz w:val="24"/>
          <w:szCs w:val="24"/>
        </w:rPr>
        <w:t>.</w:t>
      </w:r>
    </w:p>
    <w:p w:rsidR="00750DB3" w:rsidRDefault="00CC5DF1" w:rsidP="00EC1E3D">
      <w:pPr>
        <w:rPr>
          <w:b/>
          <w:bCs/>
          <w:sz w:val="24"/>
          <w:szCs w:val="24"/>
          <w:u w:val="single"/>
        </w:rPr>
      </w:pPr>
      <w:r w:rsidRPr="001C0290">
        <w:rPr>
          <w:b/>
          <w:bCs/>
          <w:sz w:val="24"/>
          <w:szCs w:val="24"/>
        </w:rPr>
        <w:t>VII</w:t>
      </w:r>
      <w:r w:rsidR="004F030A" w:rsidRPr="00F06C51">
        <w:rPr>
          <w:b/>
          <w:bCs/>
          <w:sz w:val="24"/>
          <w:szCs w:val="24"/>
        </w:rPr>
        <w:t xml:space="preserve">.  </w:t>
      </w:r>
      <w:r w:rsidR="00A91362" w:rsidRPr="00F06C51">
        <w:rPr>
          <w:b/>
          <w:bCs/>
          <w:sz w:val="24"/>
          <w:szCs w:val="24"/>
        </w:rPr>
        <w:t xml:space="preserve">   </w:t>
      </w:r>
      <w:r w:rsidR="004F030A" w:rsidRPr="00F06C51">
        <w:rPr>
          <w:b/>
          <w:bCs/>
          <w:sz w:val="24"/>
          <w:szCs w:val="24"/>
          <w:u w:val="single"/>
        </w:rPr>
        <w:t>Adjourn</w:t>
      </w:r>
      <w:r w:rsidR="00156EA0" w:rsidRPr="00F06C51">
        <w:rPr>
          <w:b/>
          <w:bCs/>
          <w:sz w:val="24"/>
          <w:szCs w:val="24"/>
          <w:u w:val="single"/>
        </w:rPr>
        <w:t xml:space="preserve"> </w:t>
      </w:r>
    </w:p>
    <w:p w:rsidR="003C32AC" w:rsidRPr="003C32AC" w:rsidRDefault="003C32AC" w:rsidP="00EC1E3D">
      <w:pPr>
        <w:rPr>
          <w:sz w:val="24"/>
          <w:szCs w:val="24"/>
        </w:rPr>
      </w:pPr>
      <w:r w:rsidRPr="003C32AC">
        <w:rPr>
          <w:bCs/>
          <w:sz w:val="24"/>
          <w:szCs w:val="24"/>
        </w:rPr>
        <w:t>With no further business, the meeting was adjourned at 2:16 pm</w:t>
      </w:r>
      <w:r>
        <w:rPr>
          <w:bCs/>
          <w:sz w:val="24"/>
          <w:szCs w:val="24"/>
        </w:rPr>
        <w:t>. This was the final meeting for the advisory committee.</w:t>
      </w:r>
    </w:p>
    <w:p w:rsidR="00AF2863" w:rsidRDefault="00AF2863" w:rsidP="00AF2863">
      <w:pPr>
        <w:jc w:val="center"/>
        <w:rPr>
          <w:b/>
          <w:sz w:val="24"/>
          <w:szCs w:val="24"/>
        </w:rPr>
      </w:pPr>
      <w:r w:rsidRPr="00F06C51">
        <w:rPr>
          <w:sz w:val="24"/>
          <w:szCs w:val="24"/>
        </w:rPr>
        <w:t>***</w:t>
      </w:r>
      <w:r w:rsidRPr="00F06C51">
        <w:rPr>
          <w:b/>
          <w:sz w:val="24"/>
          <w:szCs w:val="24"/>
        </w:rPr>
        <w:t>Other Items may be added or deferred at discretion of the Chair</w:t>
      </w:r>
      <w:r w:rsidR="00786011" w:rsidRPr="00F06C51">
        <w:rPr>
          <w:b/>
          <w:sz w:val="24"/>
          <w:szCs w:val="24"/>
        </w:rPr>
        <w:t>. *</w:t>
      </w:r>
      <w:r w:rsidRPr="00F06C51">
        <w:rPr>
          <w:b/>
          <w:sz w:val="24"/>
          <w:szCs w:val="24"/>
        </w:rPr>
        <w:t>**</w:t>
      </w:r>
    </w:p>
    <w:p w:rsidR="0041542B" w:rsidRPr="00701919" w:rsidRDefault="0041542B" w:rsidP="0077590A">
      <w:pPr>
        <w:rPr>
          <w:sz w:val="24"/>
          <w:szCs w:val="24"/>
        </w:rPr>
      </w:pPr>
      <w:r w:rsidRPr="00701919">
        <w:rPr>
          <w:noProof/>
          <w:sz w:val="24"/>
          <w:szCs w:val="24"/>
        </w:rPr>
        <mc:AlternateContent>
          <mc:Choice Requires="wps">
            <w:drawing>
              <wp:anchor distT="0" distB="0" distL="114300" distR="114300" simplePos="0" relativeHeight="251682816" behindDoc="0" locked="0" layoutInCell="1" allowOverlap="1" wp14:anchorId="34EE3BE5" wp14:editId="327C80DB">
                <wp:simplePos x="0" y="0"/>
                <wp:positionH relativeFrom="column">
                  <wp:posOffset>204791</wp:posOffset>
                </wp:positionH>
                <wp:positionV relativeFrom="paragraph">
                  <wp:posOffset>5284470</wp:posOffset>
                </wp:positionV>
                <wp:extent cx="2100260" cy="1376365"/>
                <wp:effectExtent l="0" t="0" r="0" b="0"/>
                <wp:wrapNone/>
                <wp:docPr id="15" name="Text Box 15"/>
                <wp:cNvGraphicFramePr/>
                <a:graphic xmlns:a="http://schemas.openxmlformats.org/drawingml/2006/main">
                  <a:graphicData uri="http://schemas.microsoft.com/office/word/2010/wordprocessingShape">
                    <wps:wsp>
                      <wps:cNvSpPr txBox="1"/>
                      <wps:spPr>
                        <a:xfrm rot="16200000" flipV="1">
                          <a:off x="0" y="0"/>
                          <a:ext cx="2100260" cy="1376365"/>
                        </a:xfrm>
                        <a:prstGeom prst="rect">
                          <a:avLst/>
                        </a:prstGeom>
                        <a:solidFill>
                          <a:schemeClr val="lt1"/>
                        </a:solidFill>
                        <a:ln w="6350">
                          <a:noFill/>
                        </a:ln>
                      </wps:spPr>
                      <wps:txbx>
                        <w:txbxContent>
                          <w:p w:rsidR="0041542B" w:rsidRDefault="00415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16.15pt;margin-top:416.1pt;width:165.35pt;height:108.4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" fillcolor="white [3201]" stroked="f" strokeweight=".5pt">
                <v:textbox>
                  <w:txbxContent>
                    <w:p w:rsidR="0041542B" w:rsidRDefault="0041542B"/>
                  </w:txbxContent>
                </v:textbox>
              </v:shape>
            </w:pict>
          </mc:Fallback>
        </mc:AlternateContent>
      </w:r>
      <w:r w:rsidR="00701919" w:rsidRPr="00701919">
        <w:rPr>
          <w:sz w:val="24"/>
          <w:szCs w:val="24"/>
        </w:rPr>
        <w:t>Minutes: Colleen Hampsey, Council Research</w:t>
      </w:r>
    </w:p>
    <w:p w:rsidR="00701919" w:rsidRPr="00701919" w:rsidRDefault="00701919" w:rsidP="0077590A">
      <w:pPr>
        <w:rPr>
          <w:sz w:val="24"/>
          <w:szCs w:val="24"/>
        </w:rPr>
      </w:pPr>
      <w:r w:rsidRPr="00701919">
        <w:rPr>
          <w:sz w:val="24"/>
          <w:szCs w:val="24"/>
        </w:rPr>
        <w:t>2.12.2018</w:t>
      </w:r>
    </w:p>
    <w:sectPr w:rsidR="00701919" w:rsidRPr="007019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5A" w:rsidRDefault="00D9185A" w:rsidP="00B903DD">
      <w:pPr>
        <w:spacing w:after="0" w:line="240" w:lineRule="auto"/>
      </w:pPr>
      <w:r>
        <w:separator/>
      </w:r>
    </w:p>
  </w:endnote>
  <w:endnote w:type="continuationSeparator" w:id="0">
    <w:p w:rsidR="00D9185A" w:rsidRDefault="00D9185A"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B06D85">
          <w:rPr>
            <w:noProof/>
          </w:rPr>
          <w:t>3</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5A" w:rsidRDefault="00D9185A" w:rsidP="00B903DD">
      <w:pPr>
        <w:spacing w:after="0" w:line="240" w:lineRule="auto"/>
      </w:pPr>
      <w:r>
        <w:separator/>
      </w:r>
    </w:p>
  </w:footnote>
  <w:footnote w:type="continuationSeparator" w:id="0">
    <w:p w:rsidR="00D9185A" w:rsidRDefault="00D9185A"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A9C"/>
    <w:multiLevelType w:val="hybridMultilevel"/>
    <w:tmpl w:val="69961428"/>
    <w:lvl w:ilvl="0" w:tplc="1C7C24C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655F3"/>
    <w:multiLevelType w:val="hybridMultilevel"/>
    <w:tmpl w:val="3A4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226ED"/>
    <w:multiLevelType w:val="hybridMultilevel"/>
    <w:tmpl w:val="B01A8C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FCA4C80"/>
    <w:multiLevelType w:val="hybridMultilevel"/>
    <w:tmpl w:val="16AC0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C82E1C"/>
    <w:multiLevelType w:val="hybridMultilevel"/>
    <w:tmpl w:val="479A40F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C0BA5"/>
    <w:multiLevelType w:val="hybridMultilevel"/>
    <w:tmpl w:val="E8BC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086EB5"/>
    <w:multiLevelType w:val="hybridMultilevel"/>
    <w:tmpl w:val="E7BA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FA36DD"/>
    <w:multiLevelType w:val="hybridMultilevel"/>
    <w:tmpl w:val="14D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35DAA"/>
    <w:multiLevelType w:val="hybridMultilevel"/>
    <w:tmpl w:val="197C3248"/>
    <w:lvl w:ilvl="0" w:tplc="1C7C24CC">
      <w:start w:val="1"/>
      <w:numFmt w:val="bullet"/>
      <w:lvlText w:val=""/>
      <w:lvlJc w:val="righ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9">
    <w:nsid w:val="52281CC8"/>
    <w:multiLevelType w:val="hybridMultilevel"/>
    <w:tmpl w:val="9BE05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571E7244"/>
    <w:multiLevelType w:val="hybridMultilevel"/>
    <w:tmpl w:val="D09EBDD6"/>
    <w:lvl w:ilvl="0" w:tplc="5414D854">
      <w:start w:val="1"/>
      <w:numFmt w:val="upperRoman"/>
      <w:lvlText w:val="%1."/>
      <w:lvlJc w:val="left"/>
      <w:pPr>
        <w:ind w:left="780" w:hanging="7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833E13"/>
    <w:multiLevelType w:val="hybridMultilevel"/>
    <w:tmpl w:val="4D46E96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1">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33C178A"/>
    <w:multiLevelType w:val="hybridMultilevel"/>
    <w:tmpl w:val="799E2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DE7471"/>
    <w:multiLevelType w:val="hybridMultilevel"/>
    <w:tmpl w:val="AD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35"/>
  </w:num>
  <w:num w:numId="4">
    <w:abstractNumId w:val="15"/>
  </w:num>
  <w:num w:numId="5">
    <w:abstractNumId w:val="4"/>
  </w:num>
  <w:num w:numId="6">
    <w:abstractNumId w:val="47"/>
  </w:num>
  <w:num w:numId="7">
    <w:abstractNumId w:val="8"/>
  </w:num>
  <w:num w:numId="8">
    <w:abstractNumId w:val="9"/>
  </w:num>
  <w:num w:numId="9">
    <w:abstractNumId w:val="19"/>
  </w:num>
  <w:num w:numId="10">
    <w:abstractNumId w:val="44"/>
  </w:num>
  <w:num w:numId="11">
    <w:abstractNumId w:val="38"/>
  </w:num>
  <w:num w:numId="12">
    <w:abstractNumId w:val="36"/>
  </w:num>
  <w:num w:numId="13">
    <w:abstractNumId w:val="48"/>
  </w:num>
  <w:num w:numId="14">
    <w:abstractNumId w:val="17"/>
  </w:num>
  <w:num w:numId="15">
    <w:abstractNumId w:val="2"/>
  </w:num>
  <w:num w:numId="16">
    <w:abstractNumId w:val="41"/>
  </w:num>
  <w:num w:numId="17">
    <w:abstractNumId w:val="7"/>
  </w:num>
  <w:num w:numId="18">
    <w:abstractNumId w:val="3"/>
  </w:num>
  <w:num w:numId="19">
    <w:abstractNumId w:val="6"/>
  </w:num>
  <w:num w:numId="20">
    <w:abstractNumId w:val="33"/>
  </w:num>
  <w:num w:numId="21">
    <w:abstractNumId w:val="18"/>
  </w:num>
  <w:num w:numId="22">
    <w:abstractNumId w:val="16"/>
  </w:num>
  <w:num w:numId="23">
    <w:abstractNumId w:val="30"/>
  </w:num>
  <w:num w:numId="24">
    <w:abstractNumId w:val="10"/>
  </w:num>
  <w:num w:numId="25">
    <w:abstractNumId w:val="23"/>
  </w:num>
  <w:num w:numId="26">
    <w:abstractNumId w:val="25"/>
  </w:num>
  <w:num w:numId="27">
    <w:abstractNumId w:val="24"/>
  </w:num>
  <w:num w:numId="28">
    <w:abstractNumId w:val="32"/>
  </w:num>
  <w:num w:numId="29">
    <w:abstractNumId w:val="20"/>
  </w:num>
  <w:num w:numId="30">
    <w:abstractNumId w:val="42"/>
  </w:num>
  <w:num w:numId="31">
    <w:abstractNumId w:val="37"/>
  </w:num>
  <w:num w:numId="32">
    <w:abstractNumId w:val="34"/>
  </w:num>
  <w:num w:numId="33">
    <w:abstractNumId w:val="43"/>
  </w:num>
  <w:num w:numId="34">
    <w:abstractNumId w:val="39"/>
  </w:num>
  <w:num w:numId="35">
    <w:abstractNumId w:val="12"/>
  </w:num>
  <w:num w:numId="36">
    <w:abstractNumId w:val="13"/>
  </w:num>
  <w:num w:numId="37">
    <w:abstractNumId w:val="29"/>
  </w:num>
  <w:num w:numId="38">
    <w:abstractNumId w:val="22"/>
  </w:num>
  <w:num w:numId="39">
    <w:abstractNumId w:val="49"/>
  </w:num>
  <w:num w:numId="40">
    <w:abstractNumId w:val="11"/>
  </w:num>
  <w:num w:numId="41">
    <w:abstractNumId w:val="0"/>
  </w:num>
  <w:num w:numId="42">
    <w:abstractNumId w:val="28"/>
  </w:num>
  <w:num w:numId="43">
    <w:abstractNumId w:val="40"/>
  </w:num>
  <w:num w:numId="44">
    <w:abstractNumId w:val="45"/>
  </w:num>
  <w:num w:numId="45">
    <w:abstractNumId w:val="27"/>
  </w:num>
  <w:num w:numId="46">
    <w:abstractNumId w:val="5"/>
  </w:num>
  <w:num w:numId="47">
    <w:abstractNumId w:val="14"/>
  </w:num>
  <w:num w:numId="48">
    <w:abstractNumId w:val="1"/>
  </w:num>
  <w:num w:numId="49">
    <w:abstractNumId w:val="26"/>
  </w:num>
  <w:num w:numId="5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463D3"/>
    <w:rsid w:val="00051C23"/>
    <w:rsid w:val="00066061"/>
    <w:rsid w:val="00077BA0"/>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311FB"/>
    <w:rsid w:val="001315A7"/>
    <w:rsid w:val="001404F7"/>
    <w:rsid w:val="00141554"/>
    <w:rsid w:val="00154902"/>
    <w:rsid w:val="00156EA0"/>
    <w:rsid w:val="0018470D"/>
    <w:rsid w:val="001861AC"/>
    <w:rsid w:val="001907F9"/>
    <w:rsid w:val="001A0C21"/>
    <w:rsid w:val="001A1CDA"/>
    <w:rsid w:val="001A7E91"/>
    <w:rsid w:val="001C0290"/>
    <w:rsid w:val="001C7EE0"/>
    <w:rsid w:val="001D33CE"/>
    <w:rsid w:val="001D5219"/>
    <w:rsid w:val="001D5440"/>
    <w:rsid w:val="001D60EC"/>
    <w:rsid w:val="001E62D8"/>
    <w:rsid w:val="001F0047"/>
    <w:rsid w:val="001F23FC"/>
    <w:rsid w:val="001F2529"/>
    <w:rsid w:val="001F37C8"/>
    <w:rsid w:val="001F3D61"/>
    <w:rsid w:val="00200A83"/>
    <w:rsid w:val="00213087"/>
    <w:rsid w:val="00222598"/>
    <w:rsid w:val="00231845"/>
    <w:rsid w:val="00242E90"/>
    <w:rsid w:val="00270862"/>
    <w:rsid w:val="00271362"/>
    <w:rsid w:val="00282C89"/>
    <w:rsid w:val="002832E8"/>
    <w:rsid w:val="00283684"/>
    <w:rsid w:val="002849D4"/>
    <w:rsid w:val="00287ED4"/>
    <w:rsid w:val="00295B25"/>
    <w:rsid w:val="002B0312"/>
    <w:rsid w:val="002B6E12"/>
    <w:rsid w:val="002D1EB7"/>
    <w:rsid w:val="002E5870"/>
    <w:rsid w:val="002F0C6E"/>
    <w:rsid w:val="002F2CD0"/>
    <w:rsid w:val="002F3C25"/>
    <w:rsid w:val="002F43FC"/>
    <w:rsid w:val="002F4711"/>
    <w:rsid w:val="00311125"/>
    <w:rsid w:val="003116A5"/>
    <w:rsid w:val="00311B31"/>
    <w:rsid w:val="00313EEB"/>
    <w:rsid w:val="00317703"/>
    <w:rsid w:val="00322E38"/>
    <w:rsid w:val="00323075"/>
    <w:rsid w:val="00324FC4"/>
    <w:rsid w:val="003277E1"/>
    <w:rsid w:val="00334F38"/>
    <w:rsid w:val="0035520C"/>
    <w:rsid w:val="0035649D"/>
    <w:rsid w:val="003575D2"/>
    <w:rsid w:val="00362E43"/>
    <w:rsid w:val="00374B9C"/>
    <w:rsid w:val="00377FF0"/>
    <w:rsid w:val="00381EB3"/>
    <w:rsid w:val="0038300A"/>
    <w:rsid w:val="0039543B"/>
    <w:rsid w:val="003A19FD"/>
    <w:rsid w:val="003A24DC"/>
    <w:rsid w:val="003A26FF"/>
    <w:rsid w:val="003A6C17"/>
    <w:rsid w:val="003C1250"/>
    <w:rsid w:val="003C32AC"/>
    <w:rsid w:val="003D680F"/>
    <w:rsid w:val="003F56BC"/>
    <w:rsid w:val="003F6F51"/>
    <w:rsid w:val="003F7A75"/>
    <w:rsid w:val="00404A52"/>
    <w:rsid w:val="0041542B"/>
    <w:rsid w:val="00433A51"/>
    <w:rsid w:val="00463D30"/>
    <w:rsid w:val="00465494"/>
    <w:rsid w:val="00474604"/>
    <w:rsid w:val="00475889"/>
    <w:rsid w:val="00481954"/>
    <w:rsid w:val="004833FE"/>
    <w:rsid w:val="00483834"/>
    <w:rsid w:val="00483FE0"/>
    <w:rsid w:val="004A5809"/>
    <w:rsid w:val="004B31AF"/>
    <w:rsid w:val="004C314D"/>
    <w:rsid w:val="004D564C"/>
    <w:rsid w:val="004E7317"/>
    <w:rsid w:val="004F030A"/>
    <w:rsid w:val="004F1929"/>
    <w:rsid w:val="004F45B3"/>
    <w:rsid w:val="004F48CA"/>
    <w:rsid w:val="004F7FC5"/>
    <w:rsid w:val="00515AF0"/>
    <w:rsid w:val="00520B46"/>
    <w:rsid w:val="005234D3"/>
    <w:rsid w:val="0053433F"/>
    <w:rsid w:val="00540EDC"/>
    <w:rsid w:val="00544421"/>
    <w:rsid w:val="00547AA1"/>
    <w:rsid w:val="0055128F"/>
    <w:rsid w:val="00554502"/>
    <w:rsid w:val="00557276"/>
    <w:rsid w:val="00560837"/>
    <w:rsid w:val="00565EC7"/>
    <w:rsid w:val="00595B93"/>
    <w:rsid w:val="005B4138"/>
    <w:rsid w:val="005C01C1"/>
    <w:rsid w:val="005C34E8"/>
    <w:rsid w:val="005C559F"/>
    <w:rsid w:val="005E3EA7"/>
    <w:rsid w:val="005F68FF"/>
    <w:rsid w:val="005F738C"/>
    <w:rsid w:val="006031E3"/>
    <w:rsid w:val="0060381D"/>
    <w:rsid w:val="0060407B"/>
    <w:rsid w:val="0061035B"/>
    <w:rsid w:val="00621CDD"/>
    <w:rsid w:val="00622747"/>
    <w:rsid w:val="0062417C"/>
    <w:rsid w:val="0062733B"/>
    <w:rsid w:val="006307CD"/>
    <w:rsid w:val="00644E58"/>
    <w:rsid w:val="00672FDF"/>
    <w:rsid w:val="00691B7B"/>
    <w:rsid w:val="00697261"/>
    <w:rsid w:val="006A4BB1"/>
    <w:rsid w:val="006A6FB9"/>
    <w:rsid w:val="006B2BCD"/>
    <w:rsid w:val="006B46EE"/>
    <w:rsid w:val="006C0965"/>
    <w:rsid w:val="006C70B0"/>
    <w:rsid w:val="006D7D14"/>
    <w:rsid w:val="006E1523"/>
    <w:rsid w:val="006E3D72"/>
    <w:rsid w:val="00701919"/>
    <w:rsid w:val="0072304A"/>
    <w:rsid w:val="00723DA7"/>
    <w:rsid w:val="00742DAC"/>
    <w:rsid w:val="00747D6C"/>
    <w:rsid w:val="00750DB3"/>
    <w:rsid w:val="00763F64"/>
    <w:rsid w:val="00765682"/>
    <w:rsid w:val="00770F93"/>
    <w:rsid w:val="00775513"/>
    <w:rsid w:val="0077590A"/>
    <w:rsid w:val="00775C1C"/>
    <w:rsid w:val="007828B2"/>
    <w:rsid w:val="0078490B"/>
    <w:rsid w:val="00786011"/>
    <w:rsid w:val="00790A85"/>
    <w:rsid w:val="007B0A55"/>
    <w:rsid w:val="007D07F5"/>
    <w:rsid w:val="007D2E7D"/>
    <w:rsid w:val="007F5C84"/>
    <w:rsid w:val="00816FDC"/>
    <w:rsid w:val="00831010"/>
    <w:rsid w:val="00855649"/>
    <w:rsid w:val="0085715C"/>
    <w:rsid w:val="00867AF3"/>
    <w:rsid w:val="00870CA6"/>
    <w:rsid w:val="00873747"/>
    <w:rsid w:val="0088072F"/>
    <w:rsid w:val="008848D3"/>
    <w:rsid w:val="0089510E"/>
    <w:rsid w:val="008A4037"/>
    <w:rsid w:val="008A4B5A"/>
    <w:rsid w:val="008B2A87"/>
    <w:rsid w:val="008D19D0"/>
    <w:rsid w:val="008D4D73"/>
    <w:rsid w:val="008D6E39"/>
    <w:rsid w:val="008E6C3C"/>
    <w:rsid w:val="009003A4"/>
    <w:rsid w:val="0091152D"/>
    <w:rsid w:val="009124E6"/>
    <w:rsid w:val="00922308"/>
    <w:rsid w:val="00923941"/>
    <w:rsid w:val="00943CA3"/>
    <w:rsid w:val="0095025F"/>
    <w:rsid w:val="0095082B"/>
    <w:rsid w:val="009745E7"/>
    <w:rsid w:val="00981790"/>
    <w:rsid w:val="009828A5"/>
    <w:rsid w:val="00985C96"/>
    <w:rsid w:val="009A61EF"/>
    <w:rsid w:val="009B1342"/>
    <w:rsid w:val="009C6BC0"/>
    <w:rsid w:val="009D30F9"/>
    <w:rsid w:val="009E7ABA"/>
    <w:rsid w:val="00A00AD5"/>
    <w:rsid w:val="00A05232"/>
    <w:rsid w:val="00A2768F"/>
    <w:rsid w:val="00A36B24"/>
    <w:rsid w:val="00A44C27"/>
    <w:rsid w:val="00A44E69"/>
    <w:rsid w:val="00A512BD"/>
    <w:rsid w:val="00A531F8"/>
    <w:rsid w:val="00A62E16"/>
    <w:rsid w:val="00A73247"/>
    <w:rsid w:val="00A8572B"/>
    <w:rsid w:val="00A91362"/>
    <w:rsid w:val="00A97093"/>
    <w:rsid w:val="00AA4E10"/>
    <w:rsid w:val="00AC7273"/>
    <w:rsid w:val="00AD2E89"/>
    <w:rsid w:val="00AD6003"/>
    <w:rsid w:val="00AE03ED"/>
    <w:rsid w:val="00AE1E59"/>
    <w:rsid w:val="00AE6BF5"/>
    <w:rsid w:val="00AF2863"/>
    <w:rsid w:val="00AF29B7"/>
    <w:rsid w:val="00B04085"/>
    <w:rsid w:val="00B06D85"/>
    <w:rsid w:val="00B13415"/>
    <w:rsid w:val="00B42759"/>
    <w:rsid w:val="00B508AA"/>
    <w:rsid w:val="00B63B6C"/>
    <w:rsid w:val="00B67FC2"/>
    <w:rsid w:val="00B73C29"/>
    <w:rsid w:val="00B742CA"/>
    <w:rsid w:val="00B80627"/>
    <w:rsid w:val="00B8281B"/>
    <w:rsid w:val="00B85FB5"/>
    <w:rsid w:val="00B903DD"/>
    <w:rsid w:val="00BA558F"/>
    <w:rsid w:val="00BC5004"/>
    <w:rsid w:val="00BD4076"/>
    <w:rsid w:val="00BD7143"/>
    <w:rsid w:val="00BD76A9"/>
    <w:rsid w:val="00C051AD"/>
    <w:rsid w:val="00C154A1"/>
    <w:rsid w:val="00C17C8A"/>
    <w:rsid w:val="00C259C4"/>
    <w:rsid w:val="00C42B1B"/>
    <w:rsid w:val="00C4721F"/>
    <w:rsid w:val="00C53156"/>
    <w:rsid w:val="00C53EAF"/>
    <w:rsid w:val="00C5531A"/>
    <w:rsid w:val="00C574CA"/>
    <w:rsid w:val="00C60D27"/>
    <w:rsid w:val="00C71D32"/>
    <w:rsid w:val="00C74BC1"/>
    <w:rsid w:val="00C81067"/>
    <w:rsid w:val="00C87286"/>
    <w:rsid w:val="00C8785C"/>
    <w:rsid w:val="00CB0E3C"/>
    <w:rsid w:val="00CC5DF1"/>
    <w:rsid w:val="00CD0F2E"/>
    <w:rsid w:val="00CD105F"/>
    <w:rsid w:val="00CD4A94"/>
    <w:rsid w:val="00CD7851"/>
    <w:rsid w:val="00CE258F"/>
    <w:rsid w:val="00CE3B1D"/>
    <w:rsid w:val="00CF304E"/>
    <w:rsid w:val="00CF474C"/>
    <w:rsid w:val="00D00F48"/>
    <w:rsid w:val="00D05E23"/>
    <w:rsid w:val="00D11D5C"/>
    <w:rsid w:val="00D174AC"/>
    <w:rsid w:val="00D209C8"/>
    <w:rsid w:val="00D2216C"/>
    <w:rsid w:val="00D26EB3"/>
    <w:rsid w:val="00D315EE"/>
    <w:rsid w:val="00D379BB"/>
    <w:rsid w:val="00D4729E"/>
    <w:rsid w:val="00D6071B"/>
    <w:rsid w:val="00D61589"/>
    <w:rsid w:val="00D617C0"/>
    <w:rsid w:val="00D66B65"/>
    <w:rsid w:val="00D67810"/>
    <w:rsid w:val="00D71426"/>
    <w:rsid w:val="00D75DB2"/>
    <w:rsid w:val="00D75DB7"/>
    <w:rsid w:val="00D8316B"/>
    <w:rsid w:val="00D84637"/>
    <w:rsid w:val="00D85C9D"/>
    <w:rsid w:val="00D8765F"/>
    <w:rsid w:val="00D9185A"/>
    <w:rsid w:val="00D94DA8"/>
    <w:rsid w:val="00DA2455"/>
    <w:rsid w:val="00DA7D48"/>
    <w:rsid w:val="00DB22B1"/>
    <w:rsid w:val="00DB5163"/>
    <w:rsid w:val="00DC1DC2"/>
    <w:rsid w:val="00DC3186"/>
    <w:rsid w:val="00DD0180"/>
    <w:rsid w:val="00DE716C"/>
    <w:rsid w:val="00DE7901"/>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F06C51"/>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7BB6"/>
    <w:rsid w:val="00F8412E"/>
    <w:rsid w:val="00F94EF5"/>
    <w:rsid w:val="00FA1E3B"/>
    <w:rsid w:val="00FA5C42"/>
    <w:rsid w:val="00FA66A9"/>
    <w:rsid w:val="00FA690C"/>
    <w:rsid w:val="00FB3700"/>
    <w:rsid w:val="00FB7FF4"/>
    <w:rsid w:val="00FC24D3"/>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187450512">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5323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12</cp:revision>
  <cp:lastPrinted>2018-02-15T17:14:00Z</cp:lastPrinted>
  <dcterms:created xsi:type="dcterms:W3CDTF">2018-02-12T16:50:00Z</dcterms:created>
  <dcterms:modified xsi:type="dcterms:W3CDTF">2018-02-26T19:33:00Z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